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1101"/>
        <w:gridCol w:w="180"/>
        <w:gridCol w:w="201"/>
        <w:gridCol w:w="360"/>
        <w:gridCol w:w="360"/>
        <w:gridCol w:w="2901"/>
      </w:tblGrid>
      <w:tr w:rsidR="00752598" w:rsidTr="00752598">
        <w:trPr>
          <w:trHeight w:hRule="exact" w:val="360"/>
          <w:jc w:val="center"/>
        </w:trPr>
        <w:tc>
          <w:tcPr>
            <w:tcW w:w="6459" w:type="dxa"/>
          </w:tcPr>
          <w:p w:rsidR="00752598" w:rsidRDefault="00752598"/>
        </w:tc>
        <w:tc>
          <w:tcPr>
            <w:tcW w:w="1281" w:type="dxa"/>
            <w:gridSpan w:val="2"/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201" w:type="dxa"/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360" w:type="dxa"/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thickThinSmallGap" w:sz="36" w:space="0" w:color="8D8B00" w:themeColor="accent1"/>
            </w:tcBorders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2901" w:type="dxa"/>
          </w:tcPr>
          <w:p w:rsidR="00752598" w:rsidRDefault="00752598"/>
        </w:tc>
      </w:tr>
      <w:tr w:rsidR="00752598" w:rsidTr="00752598">
        <w:trPr>
          <w:trHeight w:hRule="exact" w:val="13752"/>
          <w:jc w:val="center"/>
        </w:trPr>
        <w:tc>
          <w:tcPr>
            <w:tcW w:w="7560" w:type="dxa"/>
            <w:gridSpan w:val="2"/>
          </w:tcPr>
          <w:p w:rsidR="00752598" w:rsidRDefault="00752598">
            <w:pPr>
              <w:pStyle w:val="Title"/>
            </w:pPr>
            <w:r w:rsidRPr="00752598"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37C24D8E" wp14:editId="34260AB1">
                  <wp:simplePos x="0" y="0"/>
                  <wp:positionH relativeFrom="column">
                    <wp:posOffset>3326130</wp:posOffset>
                  </wp:positionH>
                  <wp:positionV relativeFrom="page">
                    <wp:posOffset>2588895</wp:posOffset>
                  </wp:positionV>
                  <wp:extent cx="1426210" cy="1197610"/>
                  <wp:effectExtent l="0" t="0" r="2540" b="2540"/>
                  <wp:wrapThrough wrapText="bothSides">
                    <wp:wrapPolygon edited="0">
                      <wp:start x="0" y="0"/>
                      <wp:lineTo x="0" y="21302"/>
                      <wp:lineTo x="21350" y="21302"/>
                      <wp:lineTo x="2135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197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2598">
              <w:rPr>
                <w:color w:val="FF0000"/>
                <w:sz w:val="96"/>
                <w:szCs w:val="96"/>
              </w:rPr>
              <w:t>2015 SUMMER</w:t>
            </w:r>
            <w:r>
              <w:t xml:space="preserve"> </w:t>
            </w:r>
            <w:r w:rsidRPr="00752598">
              <w:rPr>
                <w:rStyle w:val="Strong"/>
                <w:color w:val="002060"/>
                <w:sz w:val="96"/>
                <w:szCs w:val="96"/>
              </w:rPr>
              <w:t>STROKE CLINICS</w:t>
            </w:r>
          </w:p>
          <w:p w:rsidR="00752598" w:rsidRDefault="00752598">
            <w:pPr>
              <w:pStyle w:val="EventHeading"/>
              <w:spacing w:before="360"/>
            </w:pPr>
            <w:r>
              <w:t>When</w:t>
            </w:r>
          </w:p>
          <w:p w:rsidR="00752598" w:rsidRPr="00752598" w:rsidRDefault="00752598">
            <w:pPr>
              <w:pStyle w:val="EventInfo"/>
              <w:rPr>
                <w:sz w:val="56"/>
                <w:szCs w:val="56"/>
              </w:rPr>
            </w:pPr>
            <w:r w:rsidRPr="00752598">
              <w:rPr>
                <w:sz w:val="56"/>
                <w:szCs w:val="56"/>
              </w:rPr>
              <w:t>Thursdays</w:t>
            </w:r>
          </w:p>
          <w:p w:rsidR="00752598" w:rsidRPr="00CC50EA" w:rsidRDefault="00752598">
            <w:pPr>
              <w:pStyle w:val="EventInfo"/>
              <w:rPr>
                <w:sz w:val="48"/>
                <w:szCs w:val="48"/>
              </w:rPr>
            </w:pPr>
            <w:r w:rsidRPr="00CC50EA">
              <w:rPr>
                <w:sz w:val="48"/>
                <w:szCs w:val="48"/>
              </w:rPr>
              <w:t>4:30 – 5:30 {13 &amp; over}</w:t>
            </w:r>
          </w:p>
          <w:p w:rsidR="00752598" w:rsidRPr="00CC50EA" w:rsidRDefault="00752598">
            <w:pPr>
              <w:pStyle w:val="EventInfo"/>
              <w:rPr>
                <w:sz w:val="48"/>
                <w:szCs w:val="48"/>
              </w:rPr>
            </w:pPr>
            <w:r w:rsidRPr="00CC50EA">
              <w:rPr>
                <w:sz w:val="48"/>
                <w:szCs w:val="48"/>
              </w:rPr>
              <w:t>5:30 – 6:30{12 &amp; under}</w:t>
            </w:r>
          </w:p>
          <w:p w:rsidR="00752598" w:rsidRDefault="00752598">
            <w:pPr>
              <w:pStyle w:val="EventHeading"/>
            </w:pPr>
            <w:r>
              <w:t>Where</w:t>
            </w:r>
            <w:bookmarkStart w:id="0" w:name="_GoBack"/>
            <w:bookmarkEnd w:id="0"/>
          </w:p>
          <w:p w:rsidR="00752598" w:rsidRPr="00752598" w:rsidRDefault="00752598">
            <w:pPr>
              <w:pStyle w:val="EventInfo"/>
              <w:rPr>
                <w:sz w:val="56"/>
                <w:szCs w:val="56"/>
              </w:rPr>
            </w:pPr>
            <w:r w:rsidRPr="00752598">
              <w:rPr>
                <w:sz w:val="56"/>
                <w:szCs w:val="56"/>
              </w:rPr>
              <w:t>Fairland Aquatics Center</w:t>
            </w:r>
          </w:p>
          <w:p w:rsidR="00752598" w:rsidRDefault="00752598">
            <w:pPr>
              <w:pStyle w:val="Address"/>
            </w:pPr>
            <w:r>
              <w:t>13820 Old Gunpowder Rd, Laurel, MD</w:t>
            </w:r>
          </w:p>
          <w:p w:rsidR="00752598" w:rsidRPr="00550A51" w:rsidRDefault="00752598" w:rsidP="00752598">
            <w:pPr>
              <w:pStyle w:val="BlockText"/>
              <w:jc w:val="right"/>
              <w:rPr>
                <w:color w:val="F79135"/>
                <w:szCs w:val="28"/>
              </w:rPr>
            </w:pPr>
            <w:r w:rsidRPr="00550A51">
              <w:rPr>
                <w:color w:val="F79135"/>
                <w:szCs w:val="28"/>
              </w:rPr>
              <w:t>Ask about scheduling a clinic for your summer team.</w:t>
            </w:r>
          </w:p>
          <w:p w:rsidR="00752598" w:rsidRPr="006A5650" w:rsidRDefault="00752598" w:rsidP="00752598">
            <w:pPr>
              <w:pStyle w:val="EventHeading"/>
              <w:jc w:val="right"/>
              <w:rPr>
                <w:color w:val="000000" w:themeColor="text1"/>
                <w:sz w:val="32"/>
                <w:szCs w:val="32"/>
              </w:rPr>
            </w:pPr>
            <w:r w:rsidRPr="006A5650">
              <w:rPr>
                <w:color w:val="000000" w:themeColor="text1"/>
                <w:sz w:val="32"/>
                <w:szCs w:val="32"/>
              </w:rPr>
              <w:t>Hosted by Fairland Aquatics Swim Team</w:t>
            </w:r>
          </w:p>
          <w:p w:rsidR="00752598" w:rsidRDefault="00752598" w:rsidP="00752598">
            <w:pPr>
              <w:pStyle w:val="EventHeading"/>
              <w:jc w:val="right"/>
            </w:pPr>
            <w:r>
              <w:rPr>
                <w:rFonts w:ascii="Arial" w:hAnsi="Arial" w:cs="Arial"/>
                <w:noProof/>
                <w:color w:val="333333"/>
                <w:sz w:val="20"/>
              </w:rPr>
              <w:drawing>
                <wp:anchor distT="0" distB="0" distL="114300" distR="114300" simplePos="0" relativeHeight="251661312" behindDoc="0" locked="0" layoutInCell="1" allowOverlap="1" wp14:anchorId="4EEBAE51" wp14:editId="428B45C6">
                  <wp:simplePos x="0" y="0"/>
                  <wp:positionH relativeFrom="column">
                    <wp:posOffset>2761615</wp:posOffset>
                  </wp:positionH>
                  <wp:positionV relativeFrom="page">
                    <wp:posOffset>6772910</wp:posOffset>
                  </wp:positionV>
                  <wp:extent cx="1718310" cy="1718310"/>
                  <wp:effectExtent l="0" t="0" r="0" b="0"/>
                  <wp:wrapThrough wrapText="bothSides">
                    <wp:wrapPolygon edited="0">
                      <wp:start x="0" y="0"/>
                      <wp:lineTo x="0" y="21313"/>
                      <wp:lineTo x="21313" y="21313"/>
                      <wp:lineTo x="21313" y="0"/>
                      <wp:lineTo x="0" y="0"/>
                    </wp:wrapPolygon>
                  </wp:wrapThrough>
                  <wp:docPr id="6" name="Picture 6" descr="https://chart.googleapis.com/chart?cht=qr&amp;chs=250x250&amp;chl=http://m.fast92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hart.googleapis.com/chart?cht=qr&amp;chs=250x250&amp;chl=http://m.fast92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A51">
              <w:rPr>
                <w:color w:val="C00000"/>
              </w:rPr>
              <w:t>WWW.FAST92.ORG</w:t>
            </w:r>
          </w:p>
        </w:tc>
        <w:tc>
          <w:tcPr>
            <w:tcW w:w="180" w:type="dxa"/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201" w:type="dxa"/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360" w:type="dxa"/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thickThinSmallGap" w:sz="36" w:space="0" w:color="8D8B00" w:themeColor="accent1"/>
            </w:tcBorders>
          </w:tcPr>
          <w:p w:rsidR="00752598" w:rsidRPr="006A5650" w:rsidRDefault="00752598">
            <w:pPr>
              <w:rPr>
                <w:color w:val="FF0000"/>
              </w:rPr>
            </w:pPr>
          </w:p>
        </w:tc>
        <w:tc>
          <w:tcPr>
            <w:tcW w:w="2901" w:type="dxa"/>
          </w:tcPr>
          <w:p w:rsidR="00752598" w:rsidRDefault="00752598">
            <w:pPr>
              <w:pStyle w:val="EventSubhead"/>
            </w:pPr>
            <w:r>
              <w:t>All Ages Event</w:t>
            </w:r>
          </w:p>
          <w:p w:rsidR="00752598" w:rsidRPr="006A5650" w:rsidRDefault="00752598">
            <w:pPr>
              <w:pStyle w:val="EventHeading"/>
              <w:rPr>
                <w:color w:val="9A4D26"/>
              </w:rPr>
            </w:pPr>
            <w:r w:rsidRPr="006A5650">
              <w:rPr>
                <w:color w:val="9A4D26"/>
              </w:rPr>
              <w:t>COST?</w:t>
            </w:r>
          </w:p>
          <w:p w:rsidR="00752598" w:rsidRDefault="00752598" w:rsidP="00550A51">
            <w:r>
              <w:t>$ 5.00 / swimmer</w:t>
            </w:r>
          </w:p>
          <w:p w:rsidR="00752598" w:rsidRDefault="00752598" w:rsidP="00550A51"/>
          <w:p w:rsidR="00752598" w:rsidRPr="00B45231" w:rsidRDefault="00752598">
            <w:pPr>
              <w:pStyle w:val="EventHeading"/>
              <w:rPr>
                <w:color w:val="9A4D26"/>
              </w:rPr>
            </w:pPr>
            <w:r w:rsidRPr="00B45231">
              <w:rPr>
                <w:color w:val="9A4D26"/>
              </w:rPr>
              <w:t>schedule</w:t>
            </w:r>
          </w:p>
          <w:p w:rsidR="00752598" w:rsidRPr="006A5650" w:rsidRDefault="00752598" w:rsidP="00550A51">
            <w:pPr>
              <w:rPr>
                <w:u w:val="single"/>
              </w:rPr>
            </w:pPr>
            <w:r w:rsidRPr="006A5650">
              <w:rPr>
                <w:u w:val="single"/>
              </w:rPr>
              <w:t>June 18</w:t>
            </w:r>
          </w:p>
          <w:p w:rsidR="00752598" w:rsidRDefault="00752598" w:rsidP="00550A51">
            <w:r>
              <w:t xml:space="preserve">   Freestyle</w:t>
            </w:r>
          </w:p>
          <w:p w:rsidR="00752598" w:rsidRPr="006A5650" w:rsidRDefault="00752598" w:rsidP="00550A51">
            <w:pPr>
              <w:rPr>
                <w:u w:val="single"/>
              </w:rPr>
            </w:pPr>
            <w:r w:rsidRPr="006A5650">
              <w:rPr>
                <w:u w:val="single"/>
              </w:rPr>
              <w:t>June 25</w:t>
            </w:r>
          </w:p>
          <w:p w:rsidR="00752598" w:rsidRDefault="00752598" w:rsidP="00550A51">
            <w:r>
              <w:t xml:space="preserve">   Backstroke</w:t>
            </w:r>
          </w:p>
          <w:p w:rsidR="00752598" w:rsidRPr="006A5650" w:rsidRDefault="00752598" w:rsidP="00550A51">
            <w:pPr>
              <w:rPr>
                <w:u w:val="single"/>
              </w:rPr>
            </w:pPr>
            <w:r w:rsidRPr="006A5650">
              <w:rPr>
                <w:u w:val="single"/>
              </w:rPr>
              <w:t>July 2</w:t>
            </w:r>
          </w:p>
          <w:p w:rsidR="00752598" w:rsidRDefault="00752598" w:rsidP="00550A51">
            <w:r>
              <w:t xml:space="preserve">   Starts &amp; Turns</w:t>
            </w:r>
          </w:p>
          <w:p w:rsidR="00752598" w:rsidRPr="006A5650" w:rsidRDefault="00752598" w:rsidP="00550A51">
            <w:pPr>
              <w:rPr>
                <w:u w:val="single"/>
              </w:rPr>
            </w:pPr>
            <w:r w:rsidRPr="006A5650">
              <w:rPr>
                <w:u w:val="single"/>
              </w:rPr>
              <w:t>July 9</w:t>
            </w:r>
          </w:p>
          <w:p w:rsidR="00752598" w:rsidRDefault="00752598" w:rsidP="00550A51">
            <w:r>
              <w:t xml:space="preserve">   Breast</w:t>
            </w:r>
            <w:r w:rsidR="00B062E4">
              <w:t>stroke</w:t>
            </w:r>
          </w:p>
          <w:p w:rsidR="00752598" w:rsidRPr="006A5650" w:rsidRDefault="00752598" w:rsidP="00550A51">
            <w:pPr>
              <w:rPr>
                <w:u w:val="single"/>
              </w:rPr>
            </w:pPr>
            <w:r w:rsidRPr="006A5650">
              <w:rPr>
                <w:u w:val="single"/>
              </w:rPr>
              <w:t>July 16</w:t>
            </w:r>
          </w:p>
          <w:p w:rsidR="00752598" w:rsidRDefault="00752598" w:rsidP="00550A51">
            <w:r>
              <w:t xml:space="preserve">   </w:t>
            </w:r>
            <w:r w:rsidR="00B062E4">
              <w:t>Butterf</w:t>
            </w:r>
            <w:r>
              <w:t>ly</w:t>
            </w:r>
          </w:p>
          <w:p w:rsidR="00752598" w:rsidRPr="006A5650" w:rsidRDefault="00752598" w:rsidP="00550A51">
            <w:pPr>
              <w:rPr>
                <w:u w:val="single"/>
              </w:rPr>
            </w:pPr>
            <w:r w:rsidRPr="006A5650">
              <w:rPr>
                <w:u w:val="single"/>
              </w:rPr>
              <w:t>July 23</w:t>
            </w:r>
          </w:p>
          <w:p w:rsidR="00752598" w:rsidRDefault="00752598" w:rsidP="00550A51">
            <w:r>
              <w:t xml:space="preserve">   Starts &amp; Turns</w:t>
            </w:r>
          </w:p>
          <w:p w:rsidR="00752598" w:rsidRDefault="00752598" w:rsidP="00B45231"/>
          <w:p w:rsidR="00752598" w:rsidRDefault="00752598" w:rsidP="00B45231"/>
          <w:p w:rsidR="00752598" w:rsidRPr="00B062E4" w:rsidRDefault="00752598" w:rsidP="00B45231">
            <w:pPr>
              <w:rPr>
                <w:rFonts w:ascii="Arial Narrow" w:hAnsi="Arial Narrow"/>
                <w:b/>
                <w:color w:val="660033"/>
              </w:rPr>
            </w:pPr>
            <w:r w:rsidRPr="00B062E4">
              <w:rPr>
                <w:rFonts w:ascii="Arial Narrow" w:hAnsi="Arial Narrow"/>
                <w:b/>
                <w:color w:val="660033"/>
              </w:rPr>
              <w:t>Great technique is the weapon of choice for elite athletes!</w:t>
            </w:r>
          </w:p>
          <w:p w:rsidR="00752598" w:rsidRDefault="00752598" w:rsidP="00B45231"/>
          <w:p w:rsidR="00752598" w:rsidRDefault="00752598" w:rsidP="00B45231">
            <w:r>
              <w:t>Visit our webpage for information about our year round programs.</w:t>
            </w:r>
          </w:p>
          <w:p w:rsidR="00752598" w:rsidRPr="00B45231" w:rsidRDefault="00752598" w:rsidP="00B45231">
            <w:pPr>
              <w:rPr>
                <w:rFonts w:ascii="Calibri" w:hAnsi="Calibri"/>
                <w:b/>
                <w:i/>
                <w:szCs w:val="28"/>
              </w:rPr>
            </w:pPr>
            <w:r w:rsidRPr="00B45231">
              <w:rPr>
                <w:rFonts w:ascii="Calibri" w:hAnsi="Calibri"/>
                <w:b/>
                <w:i/>
                <w:szCs w:val="28"/>
              </w:rPr>
              <w:t>We offer;</w:t>
            </w:r>
          </w:p>
          <w:p w:rsidR="00752598" w:rsidRPr="00B45231" w:rsidRDefault="00752598" w:rsidP="00B45231">
            <w:pPr>
              <w:rPr>
                <w:rFonts w:ascii="Calibri" w:hAnsi="Calibri"/>
                <w:b/>
                <w:i/>
                <w:szCs w:val="28"/>
              </w:rPr>
            </w:pPr>
            <w:r w:rsidRPr="00B45231">
              <w:rPr>
                <w:rFonts w:ascii="Calibri" w:hAnsi="Calibri"/>
                <w:b/>
                <w:i/>
                <w:szCs w:val="28"/>
              </w:rPr>
              <w:t>Competitive programs</w:t>
            </w:r>
          </w:p>
          <w:p w:rsidR="00752598" w:rsidRPr="00B45231" w:rsidRDefault="00752598" w:rsidP="00B45231">
            <w:pPr>
              <w:rPr>
                <w:rFonts w:ascii="Calibri" w:hAnsi="Calibri"/>
                <w:b/>
                <w:i/>
                <w:szCs w:val="28"/>
              </w:rPr>
            </w:pPr>
            <w:r>
              <w:rPr>
                <w:rFonts w:ascii="Calibri" w:hAnsi="Calibri"/>
                <w:b/>
                <w:i/>
                <w:szCs w:val="28"/>
              </w:rPr>
              <w:t>Development groups</w:t>
            </w:r>
          </w:p>
          <w:p w:rsidR="00752598" w:rsidRDefault="00752598" w:rsidP="00B45231">
            <w:r w:rsidRPr="00B45231">
              <w:rPr>
                <w:rFonts w:ascii="Calibri" w:hAnsi="Calibri"/>
                <w:b/>
                <w:i/>
                <w:szCs w:val="28"/>
              </w:rPr>
              <w:t>Home school options</w:t>
            </w:r>
          </w:p>
        </w:tc>
      </w:tr>
    </w:tbl>
    <w:p w:rsidR="00455A46" w:rsidRDefault="00455A46">
      <w:pPr>
        <w:pStyle w:val="TableSpace"/>
      </w:pPr>
    </w:p>
    <w:sectPr w:rsidR="00455A46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1"/>
    <w:rsid w:val="0043380C"/>
    <w:rsid w:val="00455A46"/>
    <w:rsid w:val="00550A51"/>
    <w:rsid w:val="006A5650"/>
    <w:rsid w:val="006A70B1"/>
    <w:rsid w:val="006C10C0"/>
    <w:rsid w:val="00752598"/>
    <w:rsid w:val="00A116E2"/>
    <w:rsid w:val="00B062E4"/>
    <w:rsid w:val="00B45231"/>
    <w:rsid w:val="00C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C5CA-F39E-41EF-AF70-44C6EAD0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3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GA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84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MANGA DALIZU</dc:creator>
  <cp:keywords/>
  <cp:lastModifiedBy>MANGA DALIZU</cp:lastModifiedBy>
  <cp:revision>2</cp:revision>
  <dcterms:created xsi:type="dcterms:W3CDTF">2015-06-17T22:46:00Z</dcterms:created>
  <dcterms:modified xsi:type="dcterms:W3CDTF">2015-06-18T00:15:00Z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